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75AA6EE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8D5880">
        <w:rPr>
          <w:rFonts w:eastAsia="Arial Unicode MS"/>
          <w:b/>
        </w:rPr>
        <w:t>6</w:t>
      </w:r>
      <w:r w:rsidR="00D66915">
        <w:rPr>
          <w:rFonts w:eastAsia="Arial Unicode MS"/>
          <w:b/>
        </w:rPr>
        <w:t>5</w:t>
      </w:r>
    </w:p>
    <w:p w14:paraId="2C7669F2" w14:textId="38DD2A3F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B62C33">
        <w:rPr>
          <w:rFonts w:eastAsia="Arial Unicode MS"/>
        </w:rPr>
        <w:t>6</w:t>
      </w:r>
      <w:r w:rsidR="00D66915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48E2DEC2" w14:textId="77777777" w:rsidR="006766D6" w:rsidRPr="006766D6" w:rsidRDefault="006766D6" w:rsidP="006766D6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</w:p>
    <w:p w14:paraId="0BCD7483" w14:textId="77777777" w:rsidR="00D66915" w:rsidRPr="00D66915" w:rsidRDefault="00D66915" w:rsidP="00E3411D">
      <w:pPr>
        <w:suppressAutoHyphens/>
        <w:jc w:val="both"/>
        <w:rPr>
          <w:rFonts w:eastAsia="Wingdings"/>
          <w:b/>
          <w:bCs/>
          <w:iCs/>
          <w:lang w:eastAsia="ar-SA"/>
        </w:rPr>
      </w:pPr>
      <w:bookmarkStart w:id="214" w:name="_Hlk173249941"/>
      <w:bookmarkStart w:id="215" w:name="_Hlk173249676"/>
      <w:bookmarkStart w:id="216" w:name="_Hlk173249400"/>
      <w:bookmarkStart w:id="217" w:name="_Hlk163810631"/>
      <w:r w:rsidRPr="00D66915">
        <w:rPr>
          <w:rFonts w:eastAsia="Wingdings"/>
          <w:b/>
          <w:bCs/>
          <w:iCs/>
          <w:lang w:eastAsia="ar-SA"/>
        </w:rPr>
        <w:t>Par grozījumiem Madonas novada pašvaldības iestādes “Madonas novada  Mētrienas pagasta pārvalde” nolikumā</w:t>
      </w:r>
    </w:p>
    <w:bookmarkEnd w:id="214"/>
    <w:p w14:paraId="6B5D9E7D" w14:textId="77777777" w:rsidR="00D66915" w:rsidRDefault="00D66915" w:rsidP="00E3411D">
      <w:pPr>
        <w:widowControl w:val="0"/>
        <w:suppressAutoHyphens/>
        <w:ind w:firstLine="300"/>
        <w:contextualSpacing/>
        <w:jc w:val="both"/>
        <w:rPr>
          <w:rFonts w:eastAsia="Segoe UI"/>
          <w:lang w:eastAsia="ar-SA"/>
        </w:rPr>
      </w:pPr>
    </w:p>
    <w:p w14:paraId="20E8A811" w14:textId="31F050EF" w:rsidR="00D66915" w:rsidRPr="00D66915" w:rsidRDefault="00D66915" w:rsidP="00E3411D">
      <w:pPr>
        <w:widowControl w:val="0"/>
        <w:suppressAutoHyphens/>
        <w:ind w:firstLine="720"/>
        <w:contextualSpacing/>
        <w:jc w:val="both"/>
        <w:rPr>
          <w:rFonts w:eastAsia="Segoe UI"/>
          <w:lang w:eastAsia="ar-SA"/>
        </w:rPr>
      </w:pPr>
      <w:r w:rsidRPr="00D66915">
        <w:rPr>
          <w:rFonts w:eastAsia="Segoe UI"/>
          <w:lang w:eastAsia="ar-SA"/>
        </w:rPr>
        <w:t>Ņemot vērā to, ka Madonas novada pašvaldības iestāde “Madonas novada Mētrienas pagasta pārvalde” ir mainījusi iestādes atrašanās vietu, ir nepieciešams veikt grozījumus iestādes nolikumā.</w:t>
      </w:r>
    </w:p>
    <w:p w14:paraId="26E2F799" w14:textId="221C24BB" w:rsidR="003C11E0" w:rsidRDefault="00D66915" w:rsidP="00E3411D">
      <w:pPr>
        <w:ind w:right="-1" w:firstLine="720"/>
        <w:jc w:val="both"/>
      </w:pPr>
      <w:r>
        <w:rPr>
          <w:rFonts w:eastAsia="!Neo'w Arial"/>
          <w:lang w:eastAsia="ar-SA"/>
        </w:rPr>
        <w:t>P</w:t>
      </w:r>
      <w:r w:rsidRPr="00D66915">
        <w:rPr>
          <w:rFonts w:eastAsia="Wingdings"/>
          <w:lang w:eastAsia="ar-SA"/>
        </w:rPr>
        <w:t xml:space="preserve">amatojoties uz </w:t>
      </w:r>
      <w:r w:rsidRPr="00D66915">
        <w:rPr>
          <w:rFonts w:eastAsia="!Neo'w Arial"/>
          <w:lang w:eastAsia="ar-SA"/>
        </w:rPr>
        <w:t>Pašvaldību likuma 10.</w:t>
      </w:r>
      <w:r>
        <w:rPr>
          <w:rFonts w:eastAsia="!Neo'w Arial"/>
          <w:lang w:eastAsia="ar-SA"/>
        </w:rPr>
        <w:t xml:space="preserve"> </w:t>
      </w:r>
      <w:r w:rsidRPr="00D66915">
        <w:rPr>
          <w:rFonts w:eastAsia="!Neo'w Arial"/>
          <w:lang w:eastAsia="ar-SA"/>
        </w:rPr>
        <w:t>panta pirmās daļas 8.</w:t>
      </w:r>
      <w:r>
        <w:rPr>
          <w:rFonts w:eastAsia="!Neo'w Arial"/>
          <w:lang w:eastAsia="ar-SA"/>
        </w:rPr>
        <w:t xml:space="preserve"> </w:t>
      </w:r>
      <w:r w:rsidRPr="00D66915">
        <w:rPr>
          <w:rFonts w:eastAsia="!Neo'w Arial"/>
          <w:lang w:eastAsia="ar-SA"/>
        </w:rPr>
        <w:t>punktu,</w:t>
      </w:r>
      <w:r w:rsidRPr="00D66915">
        <w:rPr>
          <w:rFonts w:eastAsia="Wingdings"/>
          <w:lang w:eastAsia="ar-SA"/>
        </w:rPr>
        <w:t xml:space="preserve"> </w:t>
      </w:r>
      <w:r w:rsidR="003C11E0">
        <w:rPr>
          <w:rFonts w:eastAsia="Calibri"/>
          <w:iCs/>
          <w:szCs w:val="22"/>
          <w:lang w:eastAsia="en-US"/>
        </w:rPr>
        <w:t>ņemot vēra 23.07.2024. Finanšu un attīstības komitejas atzinumu,</w:t>
      </w:r>
      <w:r w:rsidR="00E3411D">
        <w:rPr>
          <w:rFonts w:eastAsia="Calibri"/>
          <w:iCs/>
          <w:szCs w:val="22"/>
          <w:lang w:eastAsia="en-US"/>
        </w:rPr>
        <w:t xml:space="preserve"> </w:t>
      </w:r>
      <w:r w:rsidR="003C11E0">
        <w:rPr>
          <w:lang w:eastAsia="lo-LA" w:bidi="lo-LA"/>
        </w:rPr>
        <w:t>atklāti balsojot</w:t>
      </w:r>
      <w:r w:rsidR="003C11E0">
        <w:rPr>
          <w:b/>
          <w:lang w:eastAsia="lo-LA" w:bidi="lo-LA"/>
        </w:rPr>
        <w:t xml:space="preserve">: PAR – </w:t>
      </w:r>
      <w:r w:rsidR="003C11E0">
        <w:rPr>
          <w:rFonts w:eastAsia="Calibri"/>
          <w:b/>
          <w:noProof/>
        </w:rPr>
        <w:t xml:space="preserve">15 </w:t>
      </w:r>
      <w:r w:rsidR="003C11E0">
        <w:rPr>
          <w:rFonts w:eastAsia="Calibri"/>
          <w:bCs/>
          <w:noProof/>
        </w:rPr>
        <w:t>(</w:t>
      </w:r>
      <w:r w:rsidR="003C11E0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3C11E0">
        <w:rPr>
          <w:rFonts w:eastAsia="Calibri"/>
          <w:bCs/>
          <w:noProof/>
        </w:rPr>
        <w:t xml:space="preserve">), </w:t>
      </w:r>
      <w:r w:rsidR="003C11E0">
        <w:rPr>
          <w:b/>
          <w:lang w:eastAsia="lo-LA" w:bidi="lo-LA"/>
        </w:rPr>
        <w:t>PRET - NAV, ATTURAS - NAV</w:t>
      </w:r>
      <w:r w:rsidR="003C11E0">
        <w:rPr>
          <w:lang w:eastAsia="lo-LA" w:bidi="lo-LA"/>
        </w:rPr>
        <w:t xml:space="preserve">, Madonas novada pašvaldības dome </w:t>
      </w:r>
      <w:r w:rsidR="003C11E0">
        <w:rPr>
          <w:b/>
          <w:lang w:eastAsia="lo-LA" w:bidi="lo-LA"/>
        </w:rPr>
        <w:t>NOLEMJ</w:t>
      </w:r>
      <w:r w:rsidR="003C11E0">
        <w:rPr>
          <w:lang w:eastAsia="lo-LA" w:bidi="lo-LA"/>
        </w:rPr>
        <w:t>:</w:t>
      </w:r>
    </w:p>
    <w:p w14:paraId="7C4934A6" w14:textId="6C4164F9" w:rsidR="00D66915" w:rsidRPr="00D66915" w:rsidRDefault="00D66915" w:rsidP="00E3411D">
      <w:pPr>
        <w:ind w:firstLine="720"/>
        <w:jc w:val="both"/>
        <w:rPr>
          <w:rFonts w:eastAsia="!Neo'w Arial"/>
          <w:lang w:eastAsia="ar-SA"/>
        </w:rPr>
      </w:pPr>
    </w:p>
    <w:p w14:paraId="039345E4" w14:textId="51027169" w:rsidR="00D66915" w:rsidRPr="00D66915" w:rsidRDefault="00D66915" w:rsidP="00E3411D">
      <w:pPr>
        <w:numPr>
          <w:ilvl w:val="0"/>
          <w:numId w:val="51"/>
        </w:numPr>
        <w:suppressAutoHyphens/>
        <w:ind w:hanging="720"/>
        <w:jc w:val="both"/>
        <w:rPr>
          <w:rFonts w:eastAsia="!Neo'w Arial"/>
          <w:lang w:eastAsia="ar-SA"/>
        </w:rPr>
      </w:pPr>
      <w:r w:rsidRPr="00D66915">
        <w:rPr>
          <w:rFonts w:eastAsia="!Neo'w Arial"/>
          <w:lang w:eastAsia="ar-SA"/>
        </w:rPr>
        <w:t>Veikt Madonas novada pašvaldības iestādes “Madonas novada Mētrienas pagasta pārvalde” nolikumā (apstiprināts ar 2022. gada 27. janvāra domes lēmumu Nr. 64)  šādus grozījumus:</w:t>
      </w:r>
    </w:p>
    <w:p w14:paraId="75182452" w14:textId="2CB9ED08" w:rsidR="00D66915" w:rsidRPr="00D66915" w:rsidRDefault="00D66915" w:rsidP="00E3411D">
      <w:pPr>
        <w:numPr>
          <w:ilvl w:val="1"/>
          <w:numId w:val="51"/>
        </w:numPr>
        <w:suppressAutoHyphens/>
        <w:jc w:val="both"/>
        <w:rPr>
          <w:rFonts w:eastAsia="!Neo'w Arial"/>
          <w:lang w:eastAsia="ar-SA"/>
        </w:rPr>
      </w:pPr>
      <w:r w:rsidRPr="00D66915">
        <w:rPr>
          <w:rFonts w:eastAsia="!Neo'w Arial"/>
          <w:lang w:eastAsia="ar-SA"/>
        </w:rPr>
        <w:t>grozīt nolikuma 8.2.</w:t>
      </w:r>
      <w:r w:rsidR="00E3411D">
        <w:rPr>
          <w:rFonts w:eastAsia="!Neo'w Arial"/>
          <w:lang w:eastAsia="ar-SA"/>
        </w:rPr>
        <w:t xml:space="preserve"> </w:t>
      </w:r>
      <w:r w:rsidRPr="00D66915">
        <w:rPr>
          <w:rFonts w:eastAsia="!Neo'w Arial"/>
          <w:lang w:eastAsia="ar-SA"/>
        </w:rPr>
        <w:t xml:space="preserve">punktu un to izteikt šādā redakcijā : </w:t>
      </w:r>
    </w:p>
    <w:p w14:paraId="3A366303" w14:textId="77777777" w:rsidR="00D66915" w:rsidRPr="00D66915" w:rsidRDefault="00D66915" w:rsidP="00E3411D">
      <w:pPr>
        <w:ind w:left="709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66915">
        <w:rPr>
          <w:rFonts w:eastAsiaTheme="minorHAnsi"/>
          <w:kern w:val="2"/>
          <w:lang w:eastAsia="en-US"/>
          <w14:ligatures w14:val="standardContextual"/>
        </w:rPr>
        <w:t>“8.2. Adrese: Centra iela 5, Mētriena, Mētrienas pagasts, Madonas novads, LV4865”.</w:t>
      </w:r>
    </w:p>
    <w:p w14:paraId="5381426E" w14:textId="77777777" w:rsidR="00D66915" w:rsidRPr="00D66915" w:rsidRDefault="00D66915" w:rsidP="00E3411D">
      <w:pPr>
        <w:numPr>
          <w:ilvl w:val="0"/>
          <w:numId w:val="51"/>
        </w:numPr>
        <w:ind w:hanging="720"/>
        <w:contextualSpacing/>
        <w:jc w:val="both"/>
        <w:rPr>
          <w:rFonts w:eastAsia="Calibri"/>
          <w:lang w:eastAsia="en-US"/>
        </w:rPr>
      </w:pPr>
      <w:r w:rsidRPr="00D66915">
        <w:rPr>
          <w:rFonts w:eastAsia="Calibri"/>
          <w:lang w:eastAsia="en-US"/>
        </w:rPr>
        <w:t xml:space="preserve">Uzdot Centrālas administrācijas Juridiskajai un personāla nodaļai: </w:t>
      </w:r>
    </w:p>
    <w:p w14:paraId="20DE55B9" w14:textId="77777777" w:rsidR="00D66915" w:rsidRPr="00D66915" w:rsidRDefault="00D66915" w:rsidP="00E3411D">
      <w:pPr>
        <w:numPr>
          <w:ilvl w:val="1"/>
          <w:numId w:val="51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D66915">
        <w:rPr>
          <w:rFonts w:eastAsia="Calibri"/>
          <w:lang w:eastAsia="en-US"/>
        </w:rPr>
        <w:t xml:space="preserve">sagatavot Madonas novada Mētrienas pagasta pārvaldes nolikuma konsolidēto versiju un organizēt tās ievietošanu pašvaldības tīmekļvietnē </w:t>
      </w:r>
      <w:hyperlink r:id="rId9" w:history="1">
        <w:r w:rsidRPr="00D66915">
          <w:rPr>
            <w:rFonts w:eastAsia="Calibri"/>
            <w:color w:val="0563C1" w:themeColor="hyperlink"/>
            <w:u w:val="single"/>
            <w:lang w:eastAsia="en-US"/>
          </w:rPr>
          <w:t>www.madona.lv</w:t>
        </w:r>
      </w:hyperlink>
      <w:r w:rsidRPr="00D66915">
        <w:rPr>
          <w:rFonts w:eastAsia="Calibri"/>
          <w:lang w:eastAsia="en-US"/>
        </w:rPr>
        <w:t>;</w:t>
      </w:r>
    </w:p>
    <w:p w14:paraId="57F93B31" w14:textId="238952F1" w:rsidR="00D66915" w:rsidRPr="00E3411D" w:rsidRDefault="00D66915" w:rsidP="00E3411D">
      <w:pPr>
        <w:numPr>
          <w:ilvl w:val="1"/>
          <w:numId w:val="51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D66915">
        <w:rPr>
          <w:rFonts w:eastAsia="Calibri"/>
          <w:lang w:eastAsia="en-US"/>
        </w:rPr>
        <w:t xml:space="preserve">veikt iestādes adreses izmaiņu reģistrāciju LR Uzņēmumu reģistra Publisko personu un iestāžu reģistrā. </w:t>
      </w:r>
    </w:p>
    <w:p w14:paraId="0F60B2A0" w14:textId="77777777" w:rsidR="00D66915" w:rsidRPr="00D66915" w:rsidRDefault="00D66915" w:rsidP="00E3411D">
      <w:pPr>
        <w:numPr>
          <w:ilvl w:val="0"/>
          <w:numId w:val="51"/>
        </w:numPr>
        <w:ind w:hanging="720"/>
        <w:contextualSpacing/>
        <w:jc w:val="both"/>
        <w:rPr>
          <w:rFonts w:eastAsia="Calibri"/>
          <w:lang w:eastAsia="en-US"/>
        </w:rPr>
      </w:pPr>
      <w:r w:rsidRPr="00D66915">
        <w:rPr>
          <w:rFonts w:eastAsia="Calibri"/>
          <w:lang w:eastAsia="en-US"/>
        </w:rPr>
        <w:t xml:space="preserve">Lēmums stājas spēkā 31.07.2024. </w:t>
      </w:r>
    </w:p>
    <w:p w14:paraId="0BB16637" w14:textId="77777777" w:rsidR="00D66915" w:rsidRPr="00D66915" w:rsidRDefault="00D66915" w:rsidP="00E3411D">
      <w:pPr>
        <w:suppressAutoHyphens/>
        <w:jc w:val="both"/>
        <w:rPr>
          <w:rFonts w:eastAsia="Calibri"/>
          <w:lang w:eastAsia="en-US"/>
        </w:rPr>
      </w:pPr>
    </w:p>
    <w:p w14:paraId="0161D5BA" w14:textId="77777777" w:rsidR="00D66915" w:rsidRDefault="00D66915" w:rsidP="00E3411D">
      <w:pPr>
        <w:contextualSpacing/>
        <w:jc w:val="both"/>
        <w:rPr>
          <w:b/>
          <w:bCs/>
        </w:rPr>
      </w:pPr>
    </w:p>
    <w:p w14:paraId="6561CA7D" w14:textId="7A27D966" w:rsidR="008B1BC7" w:rsidRPr="00F421A8" w:rsidRDefault="000D63E7" w:rsidP="00E3411D">
      <w:pPr>
        <w:jc w:val="both"/>
        <w:rPr>
          <w:bCs/>
        </w:rPr>
      </w:pPr>
      <w:bookmarkStart w:id="218" w:name="_Hlk173165329"/>
      <w:bookmarkStart w:id="219" w:name="_Hlk173165155"/>
      <w:bookmarkStart w:id="220" w:name="_Hlk173164898"/>
      <w:bookmarkStart w:id="221" w:name="_Hlk173164665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5"/>
      <w:bookmarkEnd w:id="216"/>
      <w:bookmarkEnd w:id="217"/>
      <w:r w:rsidRPr="00F421A8">
        <w:rPr>
          <w:bCs/>
        </w:rPr>
        <w:t xml:space="preserve">         </w:t>
      </w:r>
      <w:bookmarkEnd w:id="218"/>
      <w:bookmarkEnd w:id="219"/>
      <w:bookmarkEnd w:id="220"/>
      <w:bookmarkEnd w:id="221"/>
    </w:p>
    <w:p w14:paraId="73A21358" w14:textId="77777777" w:rsidR="008B1BC7" w:rsidRPr="000D63E7" w:rsidRDefault="008B1BC7" w:rsidP="00E3411D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Default="008B1BC7" w:rsidP="00E3411D">
      <w:pPr>
        <w:jc w:val="both"/>
      </w:pPr>
    </w:p>
    <w:p w14:paraId="10C2C667" w14:textId="77777777" w:rsidR="00D66915" w:rsidRPr="000D63E7" w:rsidRDefault="00D66915" w:rsidP="004624BB">
      <w:pPr>
        <w:jc w:val="both"/>
      </w:pPr>
    </w:p>
    <w:p w14:paraId="400D6BC2" w14:textId="77777777" w:rsidR="008B1BC7" w:rsidRPr="000D63E7" w:rsidRDefault="008B1BC7" w:rsidP="004624BB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254D4BCA" w14:textId="2C82E3BF" w:rsidR="00D66915" w:rsidRPr="00D66915" w:rsidRDefault="00D66915" w:rsidP="00D66915">
      <w:pPr>
        <w:suppressAutoHyphens/>
        <w:jc w:val="both"/>
        <w:rPr>
          <w:rFonts w:eastAsia="!Neo'w Arial"/>
          <w:i/>
          <w:iCs/>
          <w:lang w:eastAsia="ar-SA"/>
        </w:rPr>
      </w:pPr>
      <w:r w:rsidRPr="00D66915">
        <w:rPr>
          <w:rFonts w:eastAsia="Calibri"/>
          <w:i/>
          <w:iCs/>
          <w:lang w:eastAsia="en-US"/>
        </w:rPr>
        <w:t>Zāle 26486811</w:t>
      </w:r>
    </w:p>
    <w:p w14:paraId="01864015" w14:textId="6A359977" w:rsidR="002166A8" w:rsidRPr="00130FF1" w:rsidRDefault="002166A8" w:rsidP="00D66915">
      <w:pPr>
        <w:jc w:val="both"/>
        <w:rPr>
          <w:rFonts w:eastAsia="Calibri"/>
          <w:iCs/>
          <w:sz w:val="32"/>
          <w:szCs w:val="32"/>
        </w:rPr>
      </w:pPr>
    </w:p>
    <w:sectPr w:rsidR="002166A8" w:rsidRPr="00130FF1" w:rsidSect="001142D4">
      <w:footerReference w:type="default" r:id="rId10"/>
      <w:footerReference w:type="first" r:id="rId11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18FC" w14:textId="77777777" w:rsidR="00BF42C0" w:rsidRDefault="00BF42C0" w:rsidP="000509C7">
      <w:r>
        <w:separator/>
      </w:r>
    </w:p>
  </w:endnote>
  <w:endnote w:type="continuationSeparator" w:id="0">
    <w:p w14:paraId="47D31269" w14:textId="77777777" w:rsidR="00BF42C0" w:rsidRDefault="00BF42C0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96AB5" w14:textId="6D4EFE02" w:rsidR="00F17C47" w:rsidRPr="00F17C47" w:rsidRDefault="00F17C47" w:rsidP="00F17C47">
    <w:pPr>
      <w:tabs>
        <w:tab w:val="center" w:pos="4153"/>
        <w:tab w:val="right" w:pos="8306"/>
      </w:tabs>
    </w:pPr>
    <w:r w:rsidRPr="00F17C47">
      <w:rPr>
        <w:sz w:val="20"/>
        <w:szCs w:val="20"/>
      </w:rPr>
      <w:t>DOKUMENTS PARAKSTĪTS AR DROŠU ELEKTRONISKO PARAKSTU UN SATUR LAIKA ZĪMOGU</w:t>
    </w:r>
  </w:p>
  <w:p w14:paraId="65A4F3B8" w14:textId="6F4CB880" w:rsidR="00F17C47" w:rsidRDefault="00F17C47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0A38" w14:textId="77777777" w:rsidR="00BF42C0" w:rsidRDefault="00BF42C0" w:rsidP="000509C7">
      <w:r>
        <w:separator/>
      </w:r>
    </w:p>
  </w:footnote>
  <w:footnote w:type="continuationSeparator" w:id="0">
    <w:p w14:paraId="585E33A4" w14:textId="77777777" w:rsidR="00BF42C0" w:rsidRDefault="00BF42C0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7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2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7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31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5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8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6"/>
  </w:num>
  <w:num w:numId="2" w16cid:durableId="647591835">
    <w:abstractNumId w:val="31"/>
  </w:num>
  <w:num w:numId="3" w16cid:durableId="149493070">
    <w:abstractNumId w:val="15"/>
  </w:num>
  <w:num w:numId="4" w16cid:durableId="210969395">
    <w:abstractNumId w:val="42"/>
  </w:num>
  <w:num w:numId="5" w16cid:durableId="1196894447">
    <w:abstractNumId w:val="5"/>
  </w:num>
  <w:num w:numId="6" w16cid:durableId="1383212054">
    <w:abstractNumId w:val="10"/>
  </w:num>
  <w:num w:numId="7" w16cid:durableId="669601243">
    <w:abstractNumId w:val="14"/>
  </w:num>
  <w:num w:numId="8" w16cid:durableId="880941945">
    <w:abstractNumId w:val="4"/>
  </w:num>
  <w:num w:numId="9" w16cid:durableId="711421502">
    <w:abstractNumId w:val="16"/>
  </w:num>
  <w:num w:numId="10" w16cid:durableId="1805736607">
    <w:abstractNumId w:val="33"/>
  </w:num>
  <w:num w:numId="11" w16cid:durableId="1054084408">
    <w:abstractNumId w:val="17"/>
  </w:num>
  <w:num w:numId="12" w16cid:durableId="495610432">
    <w:abstractNumId w:val="37"/>
  </w:num>
  <w:num w:numId="13" w16cid:durableId="1082726692">
    <w:abstractNumId w:val="27"/>
  </w:num>
  <w:num w:numId="14" w16cid:durableId="424345770">
    <w:abstractNumId w:val="23"/>
  </w:num>
  <w:num w:numId="15" w16cid:durableId="335806753">
    <w:abstractNumId w:val="3"/>
  </w:num>
  <w:num w:numId="16" w16cid:durableId="412287087">
    <w:abstractNumId w:val="32"/>
  </w:num>
  <w:num w:numId="17" w16cid:durableId="463695402">
    <w:abstractNumId w:val="39"/>
  </w:num>
  <w:num w:numId="18" w16cid:durableId="695622728">
    <w:abstractNumId w:val="7"/>
  </w:num>
  <w:num w:numId="19" w16cid:durableId="1953239483">
    <w:abstractNumId w:val="12"/>
  </w:num>
  <w:num w:numId="20" w16cid:durableId="952595286">
    <w:abstractNumId w:val="38"/>
  </w:num>
  <w:num w:numId="21" w16cid:durableId="1585066613">
    <w:abstractNumId w:val="29"/>
  </w:num>
  <w:num w:numId="22" w16cid:durableId="1676612613">
    <w:abstractNumId w:val="45"/>
  </w:num>
  <w:num w:numId="23" w16cid:durableId="460458857">
    <w:abstractNumId w:val="41"/>
  </w:num>
  <w:num w:numId="24" w16cid:durableId="1425809115">
    <w:abstractNumId w:val="25"/>
  </w:num>
  <w:num w:numId="25" w16cid:durableId="334845995">
    <w:abstractNumId w:val="49"/>
  </w:num>
  <w:num w:numId="26" w16cid:durableId="103423233">
    <w:abstractNumId w:val="21"/>
  </w:num>
  <w:num w:numId="27" w16cid:durableId="798764029">
    <w:abstractNumId w:val="18"/>
  </w:num>
  <w:num w:numId="28" w16cid:durableId="1225797879">
    <w:abstractNumId w:val="34"/>
  </w:num>
  <w:num w:numId="29" w16cid:durableId="332496656">
    <w:abstractNumId w:val="35"/>
  </w:num>
  <w:num w:numId="30" w16cid:durableId="522984173">
    <w:abstractNumId w:val="19"/>
  </w:num>
  <w:num w:numId="31" w16cid:durableId="1528326674">
    <w:abstractNumId w:val="13"/>
  </w:num>
  <w:num w:numId="32" w16cid:durableId="1544631311">
    <w:abstractNumId w:val="48"/>
  </w:num>
  <w:num w:numId="33" w16cid:durableId="1419594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0"/>
  </w:num>
  <w:num w:numId="35" w16cid:durableId="1542590525">
    <w:abstractNumId w:val="44"/>
  </w:num>
  <w:num w:numId="36" w16cid:durableId="787119903">
    <w:abstractNumId w:val="40"/>
  </w:num>
  <w:num w:numId="37" w16cid:durableId="1560245415">
    <w:abstractNumId w:val="46"/>
  </w:num>
  <w:num w:numId="38" w16cid:durableId="1785344574">
    <w:abstractNumId w:val="43"/>
  </w:num>
  <w:num w:numId="39" w16cid:durableId="930742704">
    <w:abstractNumId w:val="11"/>
  </w:num>
  <w:num w:numId="40" w16cid:durableId="105929047">
    <w:abstractNumId w:val="30"/>
  </w:num>
  <w:num w:numId="41" w16cid:durableId="226959841">
    <w:abstractNumId w:val="0"/>
  </w:num>
  <w:num w:numId="42" w16cid:durableId="13296749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8"/>
  </w:num>
  <w:num w:numId="44" w16cid:durableId="1625774831">
    <w:abstractNumId w:val="28"/>
  </w:num>
  <w:num w:numId="45" w16cid:durableId="1365708792">
    <w:abstractNumId w:val="1"/>
  </w:num>
  <w:num w:numId="46" w16cid:durableId="1317681462">
    <w:abstractNumId w:val="9"/>
  </w:num>
  <w:num w:numId="47" w16cid:durableId="1910530301">
    <w:abstractNumId w:val="22"/>
  </w:num>
  <w:num w:numId="48" w16cid:durableId="236791526">
    <w:abstractNumId w:val="26"/>
  </w:num>
  <w:num w:numId="49" w16cid:durableId="2100133608">
    <w:abstractNumId w:val="2"/>
  </w:num>
  <w:num w:numId="50" w16cid:durableId="413746047">
    <w:abstractNumId w:val="47"/>
  </w:num>
  <w:num w:numId="51" w16cid:durableId="2635337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42D4"/>
    <w:rsid w:val="0011646A"/>
    <w:rsid w:val="00116DCA"/>
    <w:rsid w:val="00120803"/>
    <w:rsid w:val="001217A6"/>
    <w:rsid w:val="00130960"/>
    <w:rsid w:val="00130FF1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8F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1E0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3F79A8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20E9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6882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4BE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405E"/>
    <w:rsid w:val="007E4D84"/>
    <w:rsid w:val="007E6FCA"/>
    <w:rsid w:val="007F37A9"/>
    <w:rsid w:val="00801304"/>
    <w:rsid w:val="0080709B"/>
    <w:rsid w:val="00812BF7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384B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70E70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42C0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66915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411D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4DC3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1CD4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17C47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468</cp:revision>
  <cp:lastPrinted>2024-02-28T16:04:00Z</cp:lastPrinted>
  <dcterms:created xsi:type="dcterms:W3CDTF">2024-02-20T07:30:00Z</dcterms:created>
  <dcterms:modified xsi:type="dcterms:W3CDTF">2024-08-02T14:06:00Z</dcterms:modified>
</cp:coreProperties>
</file>